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CD8B" w14:textId="0F76AC9A" w:rsidR="0081581A" w:rsidRDefault="00426A75" w:rsidP="0081581A">
      <w:pPr>
        <w:spacing w:after="0"/>
      </w:pPr>
      <w:bookmarkStart w:id="0" w:name="_Hlk167898926"/>
      <w:bookmarkStart w:id="1" w:name="_Hlk168912197"/>
      <w:r>
        <w:rPr>
          <w:noProof/>
        </w:rPr>
        <w:drawing>
          <wp:anchor distT="0" distB="0" distL="114300" distR="114300" simplePos="0" relativeHeight="251658241" behindDoc="1" locked="0" layoutInCell="1" allowOverlap="1" wp14:anchorId="09377290" wp14:editId="40A18FCE">
            <wp:simplePos x="0" y="0"/>
            <wp:positionH relativeFrom="column">
              <wp:posOffset>5347418</wp:posOffset>
            </wp:positionH>
            <wp:positionV relativeFrom="paragraph">
              <wp:posOffset>173990</wp:posOffset>
            </wp:positionV>
            <wp:extent cx="499110" cy="327660"/>
            <wp:effectExtent l="0" t="0" r="0" b="0"/>
            <wp:wrapThrough wrapText="bothSides">
              <wp:wrapPolygon edited="0">
                <wp:start x="0" y="0"/>
                <wp:lineTo x="0" y="20093"/>
                <wp:lineTo x="20611" y="20093"/>
                <wp:lineTo x="20611" y="13814"/>
                <wp:lineTo x="19786" y="0"/>
                <wp:lineTo x="0" y="0"/>
              </wp:wrapPolygon>
            </wp:wrapThrough>
            <wp:docPr id="1037626728" name="Immagine 1" descr="Immagine che contiene Carattere, Elementi grafici, test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26728" name="Immagine 1" descr="Immagine che contiene Carattere, Elementi grafici, test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7FE736E" wp14:editId="3D8A2C2A">
            <wp:simplePos x="0" y="0"/>
            <wp:positionH relativeFrom="margin">
              <wp:posOffset>0</wp:posOffset>
            </wp:positionH>
            <wp:positionV relativeFrom="paragraph">
              <wp:posOffset>39370</wp:posOffset>
            </wp:positionV>
            <wp:extent cx="1436370" cy="707390"/>
            <wp:effectExtent l="0" t="0" r="0" b="0"/>
            <wp:wrapSquare wrapText="bothSides"/>
            <wp:docPr id="10" name="Immagine 10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testo, Carattere, logo, Elementi grafici&#10;&#10;Descrizione generat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right" w:tblpY="52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5"/>
      </w:tblGrid>
      <w:tr w:rsidR="00DE5529" w14:paraId="464139A5" w14:textId="77777777" w:rsidTr="00DE5529">
        <w:trPr>
          <w:trHeight w:val="225"/>
        </w:trPr>
        <w:tc>
          <w:tcPr>
            <w:tcW w:w="1645" w:type="dxa"/>
          </w:tcPr>
          <w:p w14:paraId="30F51C08" w14:textId="77777777" w:rsidR="00DE5529" w:rsidRPr="0020545E" w:rsidRDefault="00DE5529" w:rsidP="00DE5529">
            <w:pPr>
              <w:spacing w:after="0" w:line="180" w:lineRule="exact"/>
              <w:jc w:val="center"/>
              <w:rPr>
                <w:i/>
                <w:iCs/>
                <w:sz w:val="20"/>
                <w:szCs w:val="20"/>
              </w:rPr>
            </w:pPr>
            <w:r w:rsidRPr="0020545E">
              <w:rPr>
                <w:i/>
                <w:iCs/>
                <w:sz w:val="20"/>
                <w:szCs w:val="20"/>
              </w:rPr>
              <w:t>Media partner</w:t>
            </w:r>
          </w:p>
        </w:tc>
      </w:tr>
    </w:tbl>
    <w:p w14:paraId="7C471E57" w14:textId="0F945BD9" w:rsidR="0081581A" w:rsidRPr="00E819CB" w:rsidRDefault="0081581A" w:rsidP="00DE5529">
      <w:pPr>
        <w:pBdr>
          <w:top w:val="single" w:sz="8" w:space="1" w:color="A6A6A6" w:themeColor="background1" w:themeShade="A6"/>
          <w:bottom w:val="single" w:sz="8" w:space="1" w:color="A6A6A6" w:themeColor="background1" w:themeShade="A6"/>
        </w:pBdr>
        <w:spacing w:before="120" w:after="120"/>
        <w:jc w:val="center"/>
        <w:rPr>
          <w:b/>
          <w:color w:val="8B1D04"/>
          <w:sz w:val="24"/>
          <w:szCs w:val="24"/>
        </w:rPr>
      </w:pPr>
      <w:r w:rsidRPr="00E819CB">
        <w:rPr>
          <w:b/>
          <w:color w:val="8B1D04"/>
          <w:sz w:val="24"/>
          <w:szCs w:val="24"/>
        </w:rPr>
        <w:t xml:space="preserve">COMUNICATO STAMPA N. </w:t>
      </w:r>
      <w:r w:rsidR="000B02BA">
        <w:rPr>
          <w:b/>
          <w:color w:val="8B1D04"/>
          <w:sz w:val="24"/>
          <w:szCs w:val="24"/>
        </w:rPr>
        <w:t>1</w:t>
      </w:r>
      <w:r w:rsidR="0049607F">
        <w:rPr>
          <w:b/>
          <w:color w:val="8B1D04"/>
          <w:sz w:val="24"/>
          <w:szCs w:val="24"/>
        </w:rPr>
        <w:t>2</w:t>
      </w:r>
      <w:r w:rsidRPr="00E819CB">
        <w:rPr>
          <w:b/>
          <w:color w:val="8B1D04"/>
          <w:sz w:val="24"/>
          <w:szCs w:val="24"/>
        </w:rPr>
        <w:t xml:space="preserve"> </w:t>
      </w:r>
      <w:r w:rsidRPr="00E819CB">
        <w:rPr>
          <w:rFonts w:cstheme="minorHAnsi"/>
          <w:b/>
          <w:color w:val="8B1D04"/>
          <w:sz w:val="24"/>
          <w:szCs w:val="24"/>
        </w:rPr>
        <w:t>|</w:t>
      </w:r>
      <w:r>
        <w:rPr>
          <w:rFonts w:cstheme="minorHAnsi"/>
          <w:b/>
          <w:color w:val="8B1D04"/>
          <w:sz w:val="24"/>
          <w:szCs w:val="24"/>
        </w:rPr>
        <w:t xml:space="preserve"> </w:t>
      </w:r>
      <w:r w:rsidR="00380F6E">
        <w:rPr>
          <w:b/>
          <w:color w:val="8B1D04"/>
          <w:sz w:val="24"/>
          <w:szCs w:val="24"/>
        </w:rPr>
        <w:t>1</w:t>
      </w:r>
      <w:r w:rsidR="0049607F">
        <w:rPr>
          <w:b/>
          <w:color w:val="8B1D04"/>
          <w:sz w:val="24"/>
          <w:szCs w:val="24"/>
        </w:rPr>
        <w:t>8</w:t>
      </w:r>
      <w:r w:rsidR="009A7EAF">
        <w:rPr>
          <w:b/>
          <w:color w:val="8B1D04"/>
          <w:sz w:val="24"/>
          <w:szCs w:val="24"/>
        </w:rPr>
        <w:t>.</w:t>
      </w:r>
      <w:r w:rsidR="006E2A86">
        <w:rPr>
          <w:b/>
          <w:color w:val="8B1D04"/>
          <w:sz w:val="24"/>
          <w:szCs w:val="24"/>
        </w:rPr>
        <w:t>0</w:t>
      </w:r>
      <w:r w:rsidR="00D640B1">
        <w:rPr>
          <w:b/>
          <w:color w:val="8B1D04"/>
          <w:sz w:val="24"/>
          <w:szCs w:val="24"/>
        </w:rPr>
        <w:t>4</w:t>
      </w:r>
      <w:r>
        <w:rPr>
          <w:b/>
          <w:color w:val="8B1D04"/>
          <w:sz w:val="24"/>
          <w:szCs w:val="24"/>
        </w:rPr>
        <w:t>.</w:t>
      </w:r>
      <w:r w:rsidRPr="00E819CB">
        <w:rPr>
          <w:b/>
          <w:color w:val="8B1D04"/>
          <w:sz w:val="24"/>
          <w:szCs w:val="24"/>
        </w:rPr>
        <w:t>20</w:t>
      </w:r>
      <w:r>
        <w:rPr>
          <w:b/>
          <w:color w:val="8B1D04"/>
          <w:sz w:val="24"/>
          <w:szCs w:val="24"/>
        </w:rPr>
        <w:t>2</w:t>
      </w:r>
      <w:r w:rsidR="006E2A86">
        <w:rPr>
          <w:b/>
          <w:color w:val="8B1D04"/>
          <w:sz w:val="24"/>
          <w:szCs w:val="24"/>
        </w:rPr>
        <w:t>6</w:t>
      </w:r>
    </w:p>
    <w:p w14:paraId="4F63EF6F" w14:textId="1C11B3F2" w:rsidR="0081581A" w:rsidRDefault="0081581A" w:rsidP="0081581A">
      <w:pPr>
        <w:pStyle w:val="Intestazione"/>
      </w:pPr>
    </w:p>
    <w:p w14:paraId="47E54AAB" w14:textId="19A5DA5D" w:rsidR="0081581A" w:rsidRPr="0022106E" w:rsidRDefault="0081581A" w:rsidP="0081581A">
      <w:pPr>
        <w:jc w:val="center"/>
        <w:rPr>
          <w:i/>
          <w:iCs/>
        </w:rPr>
      </w:pPr>
    </w:p>
    <w:p w14:paraId="6383A220" w14:textId="7B928865" w:rsidR="0015445E" w:rsidRPr="0015445E" w:rsidRDefault="00BC5DBD" w:rsidP="0015445E">
      <w:pPr>
        <w:jc w:val="center"/>
        <w:rPr>
          <w:b/>
          <w:bCs/>
          <w:i/>
          <w:iCs/>
          <w:sz w:val="28"/>
          <w:szCs w:val="28"/>
        </w:rPr>
      </w:pPr>
      <w:bookmarkStart w:id="2" w:name="_Hlk197671036"/>
      <w:bookmarkStart w:id="3" w:name="_Hlk202448249"/>
      <w:bookmarkStart w:id="4" w:name="_Hlk202448628"/>
      <w:bookmarkEnd w:id="0"/>
      <w:bookmarkEnd w:id="1"/>
      <w:r w:rsidRPr="00BC5DBD">
        <w:rPr>
          <w:b/>
          <w:bCs/>
          <w:caps/>
          <w:sz w:val="28"/>
          <w:szCs w:val="28"/>
        </w:rPr>
        <w:t xml:space="preserve">Convegno Caritas, il terzo giorno </w:t>
      </w:r>
      <w:r w:rsidR="002D02EF">
        <w:rPr>
          <w:b/>
          <w:bCs/>
          <w:caps/>
          <w:sz w:val="28"/>
          <w:szCs w:val="28"/>
        </w:rPr>
        <w:t>SI APRE</w:t>
      </w:r>
      <w:r w:rsidRPr="00BC5DBD">
        <w:rPr>
          <w:b/>
          <w:bCs/>
          <w:caps/>
          <w:sz w:val="28"/>
          <w:szCs w:val="28"/>
        </w:rPr>
        <w:t xml:space="preserve"> al mondo:</w:t>
      </w:r>
      <w:r>
        <w:rPr>
          <w:b/>
          <w:bCs/>
          <w:caps/>
          <w:sz w:val="28"/>
          <w:szCs w:val="28"/>
        </w:rPr>
        <w:br/>
      </w:r>
      <w:r w:rsidRPr="00BC5DBD">
        <w:rPr>
          <w:b/>
          <w:bCs/>
          <w:caps/>
          <w:sz w:val="28"/>
          <w:szCs w:val="28"/>
        </w:rPr>
        <w:t xml:space="preserve">Vangelo, giustizia e pace nei territori </w:t>
      </w:r>
      <w:r w:rsidR="0058358A">
        <w:rPr>
          <w:b/>
          <w:bCs/>
          <w:caps/>
          <w:sz w:val="28"/>
          <w:szCs w:val="28"/>
        </w:rPr>
        <w:t>DI</w:t>
      </w:r>
      <w:r w:rsidRPr="00BC5DBD">
        <w:rPr>
          <w:b/>
          <w:bCs/>
          <w:caps/>
          <w:sz w:val="28"/>
          <w:szCs w:val="28"/>
        </w:rPr>
        <w:t xml:space="preserve"> guerra</w:t>
      </w:r>
      <w:r w:rsidR="00F06E57" w:rsidRPr="00FF5B31">
        <w:rPr>
          <w:b/>
          <w:bCs/>
          <w:smallCaps/>
          <w:sz w:val="28"/>
          <w:szCs w:val="28"/>
        </w:rPr>
        <w:br/>
      </w:r>
      <w:r w:rsidR="0015445E" w:rsidRPr="00E01691">
        <w:rPr>
          <w:b/>
          <w:bCs/>
          <w:i/>
          <w:iCs/>
          <w:sz w:val="28"/>
          <w:szCs w:val="28"/>
          <w:u w:val="single"/>
        </w:rPr>
        <w:t xml:space="preserve">Video e materiali su </w:t>
      </w:r>
      <w:hyperlink r:id="rId15" w:history="1">
        <w:r w:rsidR="0015445E" w:rsidRPr="00E01691">
          <w:rPr>
            <w:rStyle w:val="Collegamentoipertestuale"/>
            <w:b/>
            <w:bCs/>
            <w:i/>
            <w:iCs/>
            <w:sz w:val="28"/>
            <w:szCs w:val="28"/>
          </w:rPr>
          <w:t>www.caritas.it</w:t>
        </w:r>
      </w:hyperlink>
      <w:r w:rsidR="0015445E">
        <w:rPr>
          <w:b/>
          <w:bCs/>
          <w:i/>
          <w:iCs/>
          <w:sz w:val="28"/>
          <w:szCs w:val="28"/>
        </w:rPr>
        <w:t xml:space="preserve"> </w:t>
      </w:r>
    </w:p>
    <w:p w14:paraId="516F0433" w14:textId="77777777" w:rsidR="00635387" w:rsidRPr="00635387" w:rsidRDefault="0081581A" w:rsidP="00635387">
      <w:pPr>
        <w:spacing w:line="276" w:lineRule="auto"/>
        <w:jc w:val="both"/>
        <w:rPr>
          <w:rFonts w:cstheme="minorHAnsi"/>
        </w:rPr>
      </w:pPr>
      <w:r w:rsidRPr="00FF5B31">
        <w:rPr>
          <w:b/>
          <w:bCs/>
          <w:i/>
          <w:iCs/>
          <w:sz w:val="28"/>
          <w:szCs w:val="28"/>
        </w:rPr>
        <w:br/>
      </w:r>
      <w:r w:rsidR="008D28A3">
        <w:rPr>
          <w:rFonts w:cstheme="minorHAnsi"/>
          <w:b/>
          <w:bCs/>
        </w:rPr>
        <w:t>Sacrofano</w:t>
      </w:r>
      <w:r w:rsidR="009A7EAF" w:rsidRPr="00E4696B">
        <w:rPr>
          <w:rFonts w:cstheme="minorHAnsi"/>
          <w:b/>
          <w:bCs/>
        </w:rPr>
        <w:t xml:space="preserve">, </w:t>
      </w:r>
      <w:r w:rsidR="00380F6E" w:rsidRPr="00E4696B">
        <w:rPr>
          <w:rFonts w:cstheme="minorHAnsi"/>
          <w:b/>
          <w:bCs/>
        </w:rPr>
        <w:t>1</w:t>
      </w:r>
      <w:r w:rsidR="00AB3AE0">
        <w:rPr>
          <w:rFonts w:cstheme="minorHAnsi"/>
          <w:b/>
          <w:bCs/>
        </w:rPr>
        <w:t>8</w:t>
      </w:r>
      <w:r w:rsidR="007E075D" w:rsidRPr="00E4696B">
        <w:rPr>
          <w:rFonts w:cstheme="minorHAnsi"/>
          <w:b/>
          <w:bCs/>
        </w:rPr>
        <w:t xml:space="preserve"> aprile</w:t>
      </w:r>
      <w:r w:rsidR="00B36A8E" w:rsidRPr="00E4696B">
        <w:rPr>
          <w:rFonts w:cstheme="minorHAnsi"/>
          <w:b/>
          <w:bCs/>
        </w:rPr>
        <w:t xml:space="preserve"> 202</w:t>
      </w:r>
      <w:r w:rsidR="00AB1618" w:rsidRPr="00E4696B">
        <w:rPr>
          <w:rFonts w:cstheme="minorHAnsi"/>
          <w:b/>
          <w:bCs/>
        </w:rPr>
        <w:t>6</w:t>
      </w:r>
      <w:r w:rsidR="009A7EAF" w:rsidRPr="00E4696B">
        <w:rPr>
          <w:rFonts w:cstheme="minorHAnsi"/>
        </w:rPr>
        <w:t xml:space="preserve"> </w:t>
      </w:r>
      <w:r w:rsidR="00530557">
        <w:rPr>
          <w:rFonts w:cstheme="minorHAnsi"/>
        </w:rPr>
        <w:t>–</w:t>
      </w:r>
      <w:r w:rsidR="009A7EAF" w:rsidRPr="00E4696B">
        <w:rPr>
          <w:rFonts w:cstheme="minorHAnsi"/>
        </w:rPr>
        <w:t xml:space="preserve"> </w:t>
      </w:r>
      <w:bookmarkEnd w:id="2"/>
      <w:bookmarkEnd w:id="3"/>
      <w:bookmarkEnd w:id="4"/>
      <w:r w:rsidR="00635387" w:rsidRPr="00635387">
        <w:rPr>
          <w:rFonts w:cstheme="minorHAnsi"/>
        </w:rPr>
        <w:t>Si è aperta con tre testimonianze dal respiro ecclesiale internazionale la terza giornata del Convegno nazionale di Caritas Italiana, in corso a Sacrofano. Al centro della mattinata, il legame profondo tra evangelizzazione e promozione umana, come dimensioni inscindibili della missione della Chiesa.</w:t>
      </w:r>
    </w:p>
    <w:p w14:paraId="2B010C98" w14:textId="05812EEA" w:rsidR="00635387" w:rsidRPr="00635387" w:rsidRDefault="00635387" w:rsidP="00635387">
      <w:pPr>
        <w:spacing w:line="276" w:lineRule="auto"/>
        <w:jc w:val="both"/>
        <w:rPr>
          <w:rFonts w:cstheme="minorHAnsi"/>
        </w:rPr>
      </w:pPr>
      <w:r w:rsidRPr="00635387">
        <w:rPr>
          <w:rFonts w:cstheme="minorHAnsi"/>
        </w:rPr>
        <w:t xml:space="preserve">Ad aprire i lavori è stato </w:t>
      </w:r>
      <w:r w:rsidRPr="00635387">
        <w:rPr>
          <w:rFonts w:cstheme="minorHAnsi"/>
          <w:b/>
        </w:rPr>
        <w:t>mons. Fortunatus Nwachukwu</w:t>
      </w:r>
      <w:r w:rsidRPr="00635387">
        <w:rPr>
          <w:rFonts w:cstheme="minorHAnsi"/>
          <w:i/>
        </w:rPr>
        <w:t>, segretario del Dicastero per la prima Evangelizzazione e le nuove Chiese particolari</w:t>
      </w:r>
      <w:r w:rsidRPr="00635387">
        <w:rPr>
          <w:rFonts w:cstheme="minorHAnsi"/>
        </w:rPr>
        <w:t>, che ha richiamato il valore della Caritas come espressione concreta del Vangelo nella storia.</w:t>
      </w:r>
      <w:r w:rsidR="00D859EE">
        <w:rPr>
          <w:rFonts w:cstheme="minorHAnsi"/>
        </w:rPr>
        <w:t xml:space="preserve"> </w:t>
      </w:r>
      <w:r w:rsidRPr="00635387">
        <w:rPr>
          <w:rFonts w:cstheme="minorHAnsi"/>
        </w:rPr>
        <w:t>«Non esiste evangelizzazione autentica che non sia promozione della dignità umana», ha affermato. Un impegno che richiede un cammino continuo: «</w:t>
      </w:r>
      <w:r w:rsidRPr="00635387">
        <w:rPr>
          <w:rFonts w:cstheme="minorHAnsi"/>
          <w:i/>
          <w:iCs/>
        </w:rPr>
        <w:t>imparare a fare il bene e cercare la giustizia</w:t>
      </w:r>
      <w:r w:rsidRPr="00635387">
        <w:rPr>
          <w:rFonts w:cstheme="minorHAnsi"/>
        </w:rPr>
        <w:t>» non è solo un’esortazione morale, ma un vero programma di vita personale e comunitaria.</w:t>
      </w:r>
    </w:p>
    <w:p w14:paraId="624CE48E" w14:textId="40F19B0C" w:rsidR="00635387" w:rsidRPr="00635387" w:rsidRDefault="00635387" w:rsidP="00635387">
      <w:pPr>
        <w:spacing w:line="276" w:lineRule="auto"/>
        <w:jc w:val="both"/>
        <w:rPr>
          <w:rFonts w:cstheme="minorHAnsi"/>
        </w:rPr>
      </w:pPr>
      <w:r w:rsidRPr="00635387">
        <w:rPr>
          <w:rFonts w:cstheme="minorHAnsi"/>
        </w:rPr>
        <w:t xml:space="preserve">A seguire, </w:t>
      </w:r>
      <w:r w:rsidRPr="00635387">
        <w:rPr>
          <w:rFonts w:cstheme="minorHAnsi"/>
          <w:b/>
        </w:rPr>
        <w:t>Fr. Luis Miguel Rojo Septién</w:t>
      </w:r>
      <w:r w:rsidRPr="00635387">
        <w:rPr>
          <w:rFonts w:cstheme="minorHAnsi"/>
        </w:rPr>
        <w:t xml:space="preserve">, </w:t>
      </w:r>
      <w:r w:rsidRPr="00635387">
        <w:rPr>
          <w:rFonts w:cstheme="minorHAnsi"/>
          <w:i/>
        </w:rPr>
        <w:t>delegato della Conferenza Episcopale Spagnola</w:t>
      </w:r>
      <w:r w:rsidRPr="00635387">
        <w:rPr>
          <w:rFonts w:cstheme="minorHAnsi"/>
        </w:rPr>
        <w:t xml:space="preserve">, </w:t>
      </w:r>
      <w:r w:rsidR="00D859EE">
        <w:rPr>
          <w:rFonts w:cstheme="minorHAnsi"/>
        </w:rPr>
        <w:t xml:space="preserve">attraverso un videomessaggio </w:t>
      </w:r>
      <w:r w:rsidRPr="00635387">
        <w:rPr>
          <w:rFonts w:cstheme="minorHAnsi"/>
        </w:rPr>
        <w:t>ha sviluppato il tema della promozione umana radicata nella Parola e nelle opere. La Parola di Dio</w:t>
      </w:r>
      <w:r w:rsidR="00D859EE">
        <w:rPr>
          <w:rFonts w:cstheme="minorHAnsi"/>
        </w:rPr>
        <w:t xml:space="preserve">, </w:t>
      </w:r>
      <w:r w:rsidRPr="00635387">
        <w:rPr>
          <w:rFonts w:cstheme="minorHAnsi"/>
        </w:rPr>
        <w:t>ha sottolineato</w:t>
      </w:r>
      <w:r w:rsidR="00D859EE">
        <w:rPr>
          <w:rFonts w:cstheme="minorHAnsi"/>
        </w:rPr>
        <w:t>,</w:t>
      </w:r>
      <w:r w:rsidRPr="00635387">
        <w:rPr>
          <w:rFonts w:cstheme="minorHAnsi"/>
        </w:rPr>
        <w:t xml:space="preserve"> non è solo da ascoltare, ma da incarnare: «</w:t>
      </w:r>
      <w:r w:rsidRPr="00635387">
        <w:rPr>
          <w:rFonts w:cstheme="minorHAnsi"/>
          <w:i/>
          <w:iCs/>
        </w:rPr>
        <w:t>la parola ascoltata in comunità si trasforma in servizio e in presenza concreta</w:t>
      </w:r>
      <w:r w:rsidRPr="00635387">
        <w:rPr>
          <w:rFonts w:cstheme="minorHAnsi"/>
        </w:rPr>
        <w:t>».</w:t>
      </w:r>
    </w:p>
    <w:p w14:paraId="3AE90469" w14:textId="52DAAE7E" w:rsidR="00635387" w:rsidRPr="00635387" w:rsidRDefault="00635387" w:rsidP="00635387">
      <w:pPr>
        <w:spacing w:line="276" w:lineRule="auto"/>
        <w:jc w:val="both"/>
        <w:rPr>
          <w:rFonts w:cstheme="minorHAnsi"/>
        </w:rPr>
      </w:pPr>
      <w:r w:rsidRPr="00635387">
        <w:rPr>
          <w:rFonts w:cstheme="minorHAnsi"/>
        </w:rPr>
        <w:t xml:space="preserve">A concludere la mattinata, </w:t>
      </w:r>
      <w:r w:rsidRPr="00635387">
        <w:rPr>
          <w:rFonts w:cstheme="minorHAnsi"/>
          <w:b/>
        </w:rPr>
        <w:t>mons. Pierre Cibambo Ntakobajira</w:t>
      </w:r>
      <w:r w:rsidRPr="00635387">
        <w:rPr>
          <w:rFonts w:cstheme="minorHAnsi"/>
        </w:rPr>
        <w:t xml:space="preserve">, </w:t>
      </w:r>
      <w:r w:rsidRPr="00635387">
        <w:rPr>
          <w:rFonts w:cstheme="minorHAnsi"/>
          <w:i/>
        </w:rPr>
        <w:t>presidente di Caritas Africa</w:t>
      </w:r>
      <w:r w:rsidRPr="00635387">
        <w:rPr>
          <w:rFonts w:cstheme="minorHAnsi"/>
        </w:rPr>
        <w:t xml:space="preserve">, ha offerto una riflessione sull’eredità e l’attualità dell’enciclica </w:t>
      </w:r>
      <w:r w:rsidRPr="00635387">
        <w:rPr>
          <w:rFonts w:cstheme="minorHAnsi"/>
          <w:i/>
          <w:iCs/>
        </w:rPr>
        <w:t>Deus Caritas Est</w:t>
      </w:r>
      <w:r w:rsidRPr="00635387">
        <w:rPr>
          <w:rFonts w:cstheme="minorHAnsi"/>
        </w:rPr>
        <w:t>. Richiamandone il valore fondativo, ha ribadito con forza la natura ecclesiale della Caritas: «non sono a capo di una ONG, ma parte di una Chiesa chiamata a testimoniare l’amore di Dio».</w:t>
      </w:r>
      <w:r w:rsidR="00D859EE">
        <w:rPr>
          <w:rFonts w:cstheme="minorHAnsi"/>
        </w:rPr>
        <w:t xml:space="preserve"> </w:t>
      </w:r>
      <w:r w:rsidRPr="00635387">
        <w:rPr>
          <w:rFonts w:cstheme="minorHAnsi"/>
        </w:rPr>
        <w:t>«</w:t>
      </w:r>
      <w:r w:rsidR="00D859EE" w:rsidRPr="00D859EE">
        <w:rPr>
          <w:rFonts w:cstheme="minorHAnsi"/>
          <w:i/>
          <w:iCs/>
        </w:rPr>
        <w:t>L</w:t>
      </w:r>
      <w:r w:rsidRPr="00635387">
        <w:rPr>
          <w:rFonts w:cstheme="minorHAnsi"/>
          <w:i/>
          <w:iCs/>
        </w:rPr>
        <w:t>a Chiesa non fa carità, ma è Carità</w:t>
      </w:r>
      <w:r w:rsidRPr="00635387">
        <w:rPr>
          <w:rFonts w:cstheme="minorHAnsi"/>
        </w:rPr>
        <w:t>». Evangelizzazione e impegno per la giustizia non possono essere separati: accanto alla cura delle ferite è necessario agire sulle cause delle disuguaglianze, per costruire comunità più giuste e solidali.</w:t>
      </w:r>
    </w:p>
    <w:p w14:paraId="185B0E68" w14:textId="77777777" w:rsidR="00635387" w:rsidRPr="00635387" w:rsidRDefault="00635387" w:rsidP="00635387">
      <w:pPr>
        <w:spacing w:line="276" w:lineRule="auto"/>
        <w:jc w:val="both"/>
        <w:rPr>
          <w:rFonts w:cstheme="minorHAnsi"/>
        </w:rPr>
      </w:pPr>
      <w:r w:rsidRPr="00635387">
        <w:rPr>
          <w:rFonts w:cstheme="minorHAnsi"/>
          <w:b/>
        </w:rPr>
        <w:t>La seconda parte della giornata</w:t>
      </w:r>
      <w:r w:rsidRPr="00635387">
        <w:rPr>
          <w:rFonts w:cstheme="minorHAnsi"/>
        </w:rPr>
        <w:t xml:space="preserve"> è proseguita con una tavola rotonda dedicata al </w:t>
      </w:r>
      <w:r w:rsidRPr="00635387">
        <w:rPr>
          <w:rFonts w:cstheme="minorHAnsi"/>
          <w:b/>
        </w:rPr>
        <w:t>tema dell’advocacy</w:t>
      </w:r>
      <w:r w:rsidRPr="00635387">
        <w:rPr>
          <w:rFonts w:cstheme="minorHAnsi"/>
        </w:rPr>
        <w:t xml:space="preserve"> nei contesti segnati dalla guerra, con uno sguardo particolare a realtà come il Sud Sudan, il Myanmar e la Siria. Un confronto che ha interrogato il ruolo delle comunità nel promuovere percorsi di pace, attraverso la comunicazione, la cooperazione fraterna e l’educazione.</w:t>
      </w:r>
    </w:p>
    <w:p w14:paraId="78447296" w14:textId="54C3A56F" w:rsidR="00635387" w:rsidRPr="00635387" w:rsidRDefault="00635387" w:rsidP="00635387">
      <w:pPr>
        <w:spacing w:line="276" w:lineRule="auto"/>
        <w:jc w:val="both"/>
        <w:rPr>
          <w:rFonts w:cstheme="minorHAnsi"/>
        </w:rPr>
      </w:pPr>
      <w:r w:rsidRPr="00635387">
        <w:rPr>
          <w:rFonts w:cstheme="minorHAnsi"/>
        </w:rPr>
        <w:t xml:space="preserve">Alla tavola rotonda hanno preso parte </w:t>
      </w:r>
      <w:r w:rsidRPr="00635387">
        <w:rPr>
          <w:rFonts w:cstheme="minorHAnsi"/>
          <w:b/>
        </w:rPr>
        <w:t>Lucia Capuzzi</w:t>
      </w:r>
      <w:r w:rsidRPr="00635387">
        <w:rPr>
          <w:rFonts w:cstheme="minorHAnsi"/>
        </w:rPr>
        <w:t xml:space="preserve">, </w:t>
      </w:r>
      <w:r w:rsidRPr="00635387">
        <w:rPr>
          <w:rFonts w:cstheme="minorHAnsi"/>
          <w:i/>
        </w:rPr>
        <w:t>giornalista di “Avvenire”</w:t>
      </w:r>
      <w:r w:rsidRPr="00635387">
        <w:rPr>
          <w:rFonts w:cstheme="minorHAnsi"/>
        </w:rPr>
        <w:t xml:space="preserve">, </w:t>
      </w:r>
      <w:r w:rsidRPr="00635387">
        <w:rPr>
          <w:rFonts w:cstheme="minorHAnsi"/>
          <w:b/>
        </w:rPr>
        <w:t>mons. Joseph Bazouzou</w:t>
      </w:r>
      <w:r w:rsidRPr="00635387">
        <w:rPr>
          <w:rFonts w:cstheme="minorHAnsi"/>
        </w:rPr>
        <w:t xml:space="preserve">, </w:t>
      </w:r>
      <w:r w:rsidRPr="00635387">
        <w:rPr>
          <w:rFonts w:cstheme="minorHAnsi"/>
          <w:i/>
        </w:rPr>
        <w:t>vicario episcopale di rito armeno ad Aleppo</w:t>
      </w:r>
      <w:r w:rsidRPr="00635387">
        <w:rPr>
          <w:rFonts w:cstheme="minorHAnsi"/>
        </w:rPr>
        <w:t xml:space="preserve">, </w:t>
      </w:r>
      <w:r w:rsidRPr="00635387">
        <w:rPr>
          <w:rFonts w:cstheme="minorHAnsi"/>
          <w:b/>
        </w:rPr>
        <w:t>mons. Christian Carlassare</w:t>
      </w:r>
      <w:r w:rsidRPr="00635387">
        <w:rPr>
          <w:rFonts w:cstheme="minorHAnsi"/>
        </w:rPr>
        <w:t xml:space="preserve">, </w:t>
      </w:r>
      <w:r w:rsidRPr="00635387">
        <w:rPr>
          <w:rFonts w:cstheme="minorHAnsi"/>
          <w:i/>
        </w:rPr>
        <w:t xml:space="preserve">vescovo di </w:t>
      </w:r>
      <w:proofErr w:type="spellStart"/>
      <w:r w:rsidRPr="00635387">
        <w:rPr>
          <w:rFonts w:cstheme="minorHAnsi"/>
          <w:i/>
        </w:rPr>
        <w:t>Bentiu</w:t>
      </w:r>
      <w:proofErr w:type="spellEnd"/>
      <w:r w:rsidRPr="00635387">
        <w:rPr>
          <w:rFonts w:cstheme="minorHAnsi"/>
          <w:i/>
        </w:rPr>
        <w:t xml:space="preserve"> (Sud Sudan)</w:t>
      </w:r>
      <w:r w:rsidRPr="00635387">
        <w:rPr>
          <w:rFonts w:cstheme="minorHAnsi"/>
        </w:rPr>
        <w:t xml:space="preserve">, e </w:t>
      </w:r>
      <w:r w:rsidRPr="00635387">
        <w:rPr>
          <w:rFonts w:cstheme="minorHAnsi"/>
          <w:b/>
        </w:rPr>
        <w:t>Sylvia Cáceres Pizarro</w:t>
      </w:r>
      <w:r w:rsidRPr="00635387">
        <w:rPr>
          <w:rFonts w:cstheme="minorHAnsi"/>
        </w:rPr>
        <w:t xml:space="preserve">, </w:t>
      </w:r>
      <w:r w:rsidRPr="00635387">
        <w:rPr>
          <w:rFonts w:cstheme="minorHAnsi"/>
          <w:i/>
        </w:rPr>
        <w:t>segretaria generale di Caritas Lima</w:t>
      </w:r>
      <w:r w:rsidRPr="00635387">
        <w:rPr>
          <w:rFonts w:cstheme="minorHAnsi"/>
        </w:rPr>
        <w:t>.</w:t>
      </w:r>
    </w:p>
    <w:p w14:paraId="0ED0AE51" w14:textId="74ECD748" w:rsidR="001A09F5" w:rsidRPr="00DD11C4" w:rsidRDefault="00635387" w:rsidP="00635387">
      <w:pPr>
        <w:spacing w:line="276" w:lineRule="auto"/>
        <w:jc w:val="both"/>
        <w:rPr>
          <w:rFonts w:cstheme="minorHAnsi"/>
        </w:rPr>
      </w:pPr>
      <w:r w:rsidRPr="00635387">
        <w:rPr>
          <w:rFonts w:cstheme="minorHAnsi"/>
        </w:rPr>
        <w:t>La giornata ha così rilanciato con forza il ruolo della Caritas come soggetto ecclesiale chiamato non solo a rispondere ai bisogni, ma a contribuire alla costruzione di una società più giusta, a partire dall’annuncio del Vangelo vissuto nella concretezza della storia</w:t>
      </w:r>
      <w:r w:rsidR="00DD11C4" w:rsidRPr="00DD11C4">
        <w:rPr>
          <w:rFonts w:cstheme="minorHAnsi"/>
        </w:rPr>
        <w:t>.</w:t>
      </w:r>
    </w:p>
    <w:p w14:paraId="637107D3" w14:textId="55249DB7" w:rsidR="00FF5B31" w:rsidRPr="00CA7BF7" w:rsidRDefault="00FF5B31" w:rsidP="00DD11C4">
      <w:pPr>
        <w:spacing w:line="276" w:lineRule="auto"/>
        <w:jc w:val="both"/>
        <w:rPr>
          <w:rFonts w:cstheme="minorHAnsi"/>
          <w:b/>
          <w:bCs/>
        </w:rPr>
      </w:pPr>
      <w:r w:rsidRPr="00FF5B31">
        <w:rPr>
          <w:rFonts w:cstheme="minorHAnsi"/>
          <w:b/>
          <w:bCs/>
        </w:rPr>
        <w:t xml:space="preserve">I momenti assembleari del Convegno </w:t>
      </w:r>
      <w:r w:rsidRPr="00E4696B">
        <w:rPr>
          <w:rFonts w:cstheme="minorHAnsi"/>
          <w:b/>
          <w:bCs/>
        </w:rPr>
        <w:t>saranno</w:t>
      </w:r>
      <w:r w:rsidRPr="00FF5B31">
        <w:rPr>
          <w:rFonts w:cstheme="minorHAnsi"/>
          <w:b/>
          <w:bCs/>
        </w:rPr>
        <w:t xml:space="preserve"> trasmessi in diretta tramite il  </w:t>
      </w:r>
      <w:hyperlink r:id="rId16" w:history="1">
        <w:r w:rsidRPr="00FF5B31">
          <w:rPr>
            <w:rStyle w:val="Collegamentoipertestuale"/>
            <w:rFonts w:cstheme="minorHAnsi"/>
            <w:b/>
            <w:bCs/>
          </w:rPr>
          <w:t>canale YouTube</w:t>
        </w:r>
      </w:hyperlink>
      <w:r w:rsidRPr="00FF5B31">
        <w:rPr>
          <w:rFonts w:cstheme="minorHAnsi"/>
          <w:b/>
          <w:bCs/>
        </w:rPr>
        <w:t xml:space="preserve"> di Caritas Italiana.</w:t>
      </w:r>
    </w:p>
    <w:sectPr w:rsidR="00FF5B31" w:rsidRPr="00CA7BF7" w:rsidSect="005A2763">
      <w:footerReference w:type="default" r:id="rId17"/>
      <w:footerReference w:type="first" r:id="rId18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A77E" w14:textId="77777777" w:rsidR="0052710A" w:rsidRDefault="0052710A" w:rsidP="00D04770">
      <w:pPr>
        <w:spacing w:after="0" w:line="240" w:lineRule="auto"/>
      </w:pPr>
      <w:r>
        <w:separator/>
      </w:r>
    </w:p>
  </w:endnote>
  <w:endnote w:type="continuationSeparator" w:id="0">
    <w:p w14:paraId="56A46274" w14:textId="77777777" w:rsidR="0052710A" w:rsidRDefault="0052710A" w:rsidP="00D0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2C8B" w14:textId="77777777" w:rsidR="00E60DAF" w:rsidRDefault="00E60DAF" w:rsidP="00E60DAF">
    <w:pPr>
      <w:spacing w:after="0"/>
      <w:jc w:val="center"/>
      <w:rPr>
        <w:i/>
        <w:sz w:val="17"/>
        <w:szCs w:val="17"/>
      </w:rPr>
    </w:pPr>
  </w:p>
  <w:p w14:paraId="02824EC3" w14:textId="78E26C39" w:rsidR="00080E34" w:rsidRDefault="00E60DAF" w:rsidP="00E60DAF">
    <w:pPr>
      <w:spacing w:after="0"/>
      <w:jc w:val="center"/>
      <w:rPr>
        <w:i/>
        <w:spacing w:val="-2"/>
        <w:sz w:val="17"/>
        <w:szCs w:val="17"/>
      </w:rPr>
    </w:pPr>
    <w:r>
      <w:rPr>
        <w:i/>
        <w:sz w:val="17"/>
        <w:szCs w:val="17"/>
      </w:rPr>
      <w:t xml:space="preserve">Caritas Italiana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00165 Roma </w:t>
    </w:r>
    <w:r w:rsidRPr="00E819CB">
      <w:rPr>
        <w:rFonts w:cstheme="minorHAnsi"/>
        <w:sz w:val="17"/>
        <w:szCs w:val="17"/>
      </w:rPr>
      <w:t>|</w:t>
    </w:r>
    <w:r w:rsidRPr="00E819CB">
      <w:rPr>
        <w:i/>
        <w:sz w:val="17"/>
        <w:szCs w:val="17"/>
      </w:rPr>
      <w:t xml:space="preserve"> via Aurelia, 796 </w:t>
    </w:r>
    <w:r w:rsidRPr="00E819CB">
      <w:rPr>
        <w:rFonts w:cstheme="minorHAnsi"/>
        <w:sz w:val="17"/>
        <w:szCs w:val="17"/>
      </w:rPr>
      <w:t>|</w:t>
    </w:r>
    <w:r w:rsidRPr="00E819CB">
      <w:rPr>
        <w:rFonts w:cstheme="minorHAnsi"/>
        <w:i/>
        <w:sz w:val="17"/>
        <w:szCs w:val="17"/>
      </w:rPr>
      <w:t xml:space="preserve"> </w:t>
    </w:r>
    <w:r w:rsidR="00DB2745">
      <w:rPr>
        <w:i/>
        <w:sz w:val="17"/>
        <w:szCs w:val="17"/>
      </w:rPr>
      <w:t>Servizio</w:t>
    </w:r>
    <w:r w:rsidRPr="00E819CB">
      <w:rPr>
        <w:i/>
        <w:sz w:val="17"/>
        <w:szCs w:val="17"/>
      </w:rPr>
      <w:t xml:space="preserve"> Comunicazione: mob. </w:t>
    </w:r>
    <w:r w:rsidR="00D776F6">
      <w:rPr>
        <w:i/>
        <w:sz w:val="17"/>
        <w:szCs w:val="17"/>
      </w:rPr>
      <w:t>3345868703</w:t>
    </w:r>
    <w:r>
      <w:rPr>
        <w:i/>
        <w:sz w:val="17"/>
        <w:szCs w:val="17"/>
      </w:rPr>
      <w:t xml:space="preserve">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comunicazione@caritas.it </w:t>
    </w:r>
  </w:p>
  <w:p w14:paraId="6CAEC0AB" w14:textId="04350EB8" w:rsidR="00E60DAF" w:rsidRPr="00E60DAF" w:rsidRDefault="00E60DAF" w:rsidP="00E60DAF">
    <w:pPr>
      <w:spacing w:after="0"/>
      <w:jc w:val="center"/>
      <w:rPr>
        <w:i/>
        <w:sz w:val="17"/>
        <w:szCs w:val="17"/>
      </w:rPr>
    </w:pP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i/>
        <w:spacing w:val="-2"/>
        <w:sz w:val="17"/>
        <w:szCs w:val="17"/>
      </w:rPr>
      <w:t xml:space="preserve"> www.caritas.it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www.italiacaritas.it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r>
      <w:rPr>
        <w:rFonts w:cstheme="minorHAnsi"/>
        <w:i/>
        <w:spacing w:val="-2"/>
        <w:sz w:val="17"/>
        <w:szCs w:val="17"/>
      </w:rPr>
      <w:t xml:space="preserve">fb: </w:t>
    </w:r>
    <w:r w:rsidRPr="00E819CB">
      <w:rPr>
        <w:i/>
        <w:spacing w:val="-2"/>
        <w:sz w:val="17"/>
        <w:szCs w:val="17"/>
      </w:rPr>
      <w:t xml:space="preserve">@CaritasIt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proofErr w:type="spellStart"/>
    <w:r w:rsidRPr="005B6A35">
      <w:rPr>
        <w:rFonts w:cstheme="minorHAnsi"/>
        <w:i/>
        <w:spacing w:val="-2"/>
        <w:sz w:val="17"/>
        <w:szCs w:val="17"/>
      </w:rPr>
      <w:t>ig</w:t>
    </w:r>
    <w:proofErr w:type="spellEnd"/>
    <w:r w:rsidRPr="005B6A35">
      <w:rPr>
        <w:rFonts w:cstheme="minorHAnsi"/>
        <w:i/>
        <w:spacing w:val="-2"/>
        <w:sz w:val="17"/>
        <w:szCs w:val="17"/>
      </w:rPr>
      <w:t>: @</w:t>
    </w:r>
    <w:r w:rsidRPr="00E819CB">
      <w:rPr>
        <w:rFonts w:cstheme="minorHAnsi"/>
        <w:i/>
        <w:spacing w:val="-2"/>
        <w:sz w:val="17"/>
        <w:szCs w:val="17"/>
      </w:rPr>
      <w:t xml:space="preserve">caritasit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proofErr w:type="spellStart"/>
    <w:r>
      <w:rPr>
        <w:rFonts w:cstheme="minorHAnsi"/>
        <w:i/>
        <w:spacing w:val="-2"/>
        <w:sz w:val="17"/>
        <w:szCs w:val="17"/>
      </w:rPr>
      <w:t>tw</w:t>
    </w:r>
    <w:proofErr w:type="spellEnd"/>
    <w:r>
      <w:rPr>
        <w:rFonts w:cstheme="minorHAnsi"/>
        <w:i/>
        <w:spacing w:val="-2"/>
        <w:sz w:val="17"/>
        <w:szCs w:val="17"/>
      </w:rPr>
      <w:t xml:space="preserve">: </w:t>
    </w:r>
    <w:r w:rsidRPr="00E819CB">
      <w:rPr>
        <w:rFonts w:cstheme="minorHAnsi"/>
        <w:i/>
        <w:spacing w:val="-2"/>
        <w:sz w:val="17"/>
        <w:szCs w:val="17"/>
      </w:rPr>
      <w:t>@CaritasItaliana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D569" w14:textId="77777777" w:rsidR="00E60DAF" w:rsidRDefault="00E60DAF" w:rsidP="00F43F65">
    <w:pPr>
      <w:spacing w:after="0"/>
      <w:jc w:val="center"/>
      <w:rPr>
        <w:i/>
        <w:sz w:val="17"/>
        <w:szCs w:val="17"/>
      </w:rPr>
    </w:pPr>
  </w:p>
  <w:p w14:paraId="72BEF841" w14:textId="58F8E791" w:rsidR="00F43F65" w:rsidRDefault="00F43F65" w:rsidP="00F43F65">
    <w:pPr>
      <w:spacing w:after="0"/>
      <w:jc w:val="center"/>
      <w:rPr>
        <w:i/>
        <w:sz w:val="17"/>
        <w:szCs w:val="17"/>
      </w:rPr>
    </w:pPr>
    <w:r>
      <w:rPr>
        <w:i/>
        <w:sz w:val="17"/>
        <w:szCs w:val="17"/>
      </w:rPr>
      <w:t xml:space="preserve">Caritas Italiana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00165 Roma </w:t>
    </w:r>
    <w:r w:rsidRPr="00E819CB">
      <w:rPr>
        <w:rFonts w:cstheme="minorHAnsi"/>
        <w:sz w:val="17"/>
        <w:szCs w:val="17"/>
      </w:rPr>
      <w:t>|</w:t>
    </w:r>
    <w:r w:rsidRPr="00E819CB">
      <w:rPr>
        <w:i/>
        <w:sz w:val="17"/>
        <w:szCs w:val="17"/>
      </w:rPr>
      <w:t xml:space="preserve"> via Aurelia, 796 </w:t>
    </w:r>
    <w:r w:rsidRPr="00E819CB">
      <w:rPr>
        <w:rFonts w:cstheme="minorHAnsi"/>
        <w:sz w:val="17"/>
        <w:szCs w:val="17"/>
      </w:rPr>
      <w:t>|</w:t>
    </w:r>
    <w:r w:rsidRPr="00E819CB">
      <w:rPr>
        <w:rFonts w:cstheme="minorHAnsi"/>
        <w:i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conto corrente postale n. 347013 </w:t>
    </w:r>
    <w:r w:rsidRPr="00E819CB">
      <w:rPr>
        <w:rFonts w:cstheme="minorHAnsi"/>
        <w:sz w:val="17"/>
        <w:szCs w:val="17"/>
      </w:rPr>
      <w:t>|</w:t>
    </w:r>
    <w:r w:rsidRPr="00E819CB">
      <w:rPr>
        <w:rFonts w:cstheme="minorHAnsi"/>
        <w:i/>
        <w:sz w:val="17"/>
        <w:szCs w:val="17"/>
      </w:rPr>
      <w:t xml:space="preserve"> </w:t>
    </w:r>
    <w:r w:rsidRPr="00E819CB">
      <w:rPr>
        <w:i/>
        <w:sz w:val="17"/>
        <w:szCs w:val="17"/>
      </w:rPr>
      <w:t xml:space="preserve">Ufficio Comunicazione: tel. 06 66177 </w:t>
    </w:r>
    <w:r w:rsidR="0030269C">
      <w:rPr>
        <w:i/>
        <w:sz w:val="17"/>
        <w:szCs w:val="17"/>
      </w:rPr>
      <w:t>227</w:t>
    </w:r>
    <w:r>
      <w:rPr>
        <w:i/>
        <w:sz w:val="17"/>
        <w:szCs w:val="17"/>
      </w:rPr>
      <w:t xml:space="preserve"> </w:t>
    </w:r>
    <w:r w:rsidRPr="00E819CB">
      <w:rPr>
        <w:rFonts w:cstheme="minorHAnsi"/>
        <w:sz w:val="17"/>
        <w:szCs w:val="17"/>
      </w:rPr>
      <w:t>|</w:t>
    </w:r>
  </w:p>
  <w:p w14:paraId="2346D106" w14:textId="3B2608BE" w:rsidR="00F43F65" w:rsidRPr="00F43F65" w:rsidRDefault="00F43F65" w:rsidP="00F43F65">
    <w:pPr>
      <w:spacing w:after="0"/>
      <w:jc w:val="center"/>
      <w:rPr>
        <w:i/>
        <w:sz w:val="17"/>
        <w:szCs w:val="17"/>
      </w:rPr>
    </w:pPr>
    <w:r w:rsidRPr="00E819CB">
      <w:rPr>
        <w:i/>
        <w:sz w:val="17"/>
        <w:szCs w:val="17"/>
      </w:rPr>
      <w:t xml:space="preserve">mob. </w:t>
    </w:r>
    <w:r w:rsidR="006C7449">
      <w:rPr>
        <w:i/>
        <w:sz w:val="17"/>
        <w:szCs w:val="17"/>
      </w:rPr>
      <w:t>3345868703</w:t>
    </w:r>
    <w:r>
      <w:rPr>
        <w:i/>
        <w:sz w:val="17"/>
        <w:szCs w:val="17"/>
      </w:rPr>
      <w:t xml:space="preserve"> </w:t>
    </w:r>
    <w:r w:rsidRPr="00E819CB">
      <w:rPr>
        <w:rFonts w:cstheme="minorHAnsi"/>
        <w:sz w:val="17"/>
        <w:szCs w:val="17"/>
      </w:rPr>
      <w:t>|</w:t>
    </w:r>
    <w:r>
      <w:rPr>
        <w:rFonts w:cstheme="minorHAnsi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comunicazione@caritas.it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i/>
        <w:spacing w:val="-2"/>
        <w:sz w:val="17"/>
        <w:szCs w:val="17"/>
      </w:rPr>
      <w:t xml:space="preserve"> www.caritas.it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r w:rsidRPr="00E819CB">
      <w:rPr>
        <w:i/>
        <w:spacing w:val="-2"/>
        <w:sz w:val="17"/>
        <w:szCs w:val="17"/>
      </w:rPr>
      <w:t xml:space="preserve">www.italiacaritas.it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r>
      <w:rPr>
        <w:rFonts w:cstheme="minorHAnsi"/>
        <w:i/>
        <w:spacing w:val="-2"/>
        <w:sz w:val="17"/>
        <w:szCs w:val="17"/>
      </w:rPr>
      <w:t xml:space="preserve">fb: </w:t>
    </w:r>
    <w:r w:rsidRPr="00E819CB">
      <w:rPr>
        <w:i/>
        <w:spacing w:val="-2"/>
        <w:sz w:val="17"/>
        <w:szCs w:val="17"/>
      </w:rPr>
      <w:t xml:space="preserve">@CaritasIt </w:t>
    </w:r>
    <w:r w:rsidRPr="00E819CB">
      <w:rPr>
        <w:rFonts w:cstheme="minorHAnsi"/>
        <w:spacing w:val="-2"/>
        <w:sz w:val="17"/>
        <w:szCs w:val="17"/>
      </w:rPr>
      <w:t>|</w:t>
    </w:r>
    <w:r>
      <w:rPr>
        <w:rFonts w:cstheme="minorHAnsi"/>
        <w:spacing w:val="-2"/>
        <w:sz w:val="17"/>
        <w:szCs w:val="17"/>
      </w:rPr>
      <w:t xml:space="preserve"> </w:t>
    </w:r>
    <w:proofErr w:type="spellStart"/>
    <w:r w:rsidRPr="005B6A35">
      <w:rPr>
        <w:rFonts w:cstheme="minorHAnsi"/>
        <w:i/>
        <w:spacing w:val="-2"/>
        <w:sz w:val="17"/>
        <w:szCs w:val="17"/>
      </w:rPr>
      <w:t>ig</w:t>
    </w:r>
    <w:proofErr w:type="spellEnd"/>
    <w:r w:rsidRPr="005B6A35">
      <w:rPr>
        <w:rFonts w:cstheme="minorHAnsi"/>
        <w:i/>
        <w:spacing w:val="-2"/>
        <w:sz w:val="17"/>
        <w:szCs w:val="17"/>
      </w:rPr>
      <w:t>: @</w:t>
    </w:r>
    <w:r w:rsidRPr="00E819CB">
      <w:rPr>
        <w:rFonts w:cstheme="minorHAnsi"/>
        <w:i/>
        <w:spacing w:val="-2"/>
        <w:sz w:val="17"/>
        <w:szCs w:val="17"/>
      </w:rPr>
      <w:t xml:space="preserve">caritasit </w:t>
    </w:r>
    <w:r w:rsidRPr="00E819CB">
      <w:rPr>
        <w:rFonts w:cstheme="minorHAnsi"/>
        <w:spacing w:val="-2"/>
        <w:sz w:val="17"/>
        <w:szCs w:val="17"/>
      </w:rPr>
      <w:t>|</w:t>
    </w:r>
    <w:r w:rsidRPr="00E819CB">
      <w:rPr>
        <w:rFonts w:cstheme="minorHAnsi"/>
        <w:i/>
        <w:spacing w:val="-2"/>
        <w:sz w:val="17"/>
        <w:szCs w:val="17"/>
      </w:rPr>
      <w:t xml:space="preserve"> </w:t>
    </w:r>
    <w:proofErr w:type="spellStart"/>
    <w:r>
      <w:rPr>
        <w:rFonts w:cstheme="minorHAnsi"/>
        <w:i/>
        <w:spacing w:val="-2"/>
        <w:sz w:val="17"/>
        <w:szCs w:val="17"/>
      </w:rPr>
      <w:t>tw</w:t>
    </w:r>
    <w:proofErr w:type="spellEnd"/>
    <w:r>
      <w:rPr>
        <w:rFonts w:cstheme="minorHAnsi"/>
        <w:i/>
        <w:spacing w:val="-2"/>
        <w:sz w:val="17"/>
        <w:szCs w:val="17"/>
      </w:rPr>
      <w:t xml:space="preserve">: </w:t>
    </w:r>
    <w:r w:rsidRPr="00E819CB">
      <w:rPr>
        <w:rFonts w:cstheme="minorHAnsi"/>
        <w:i/>
        <w:spacing w:val="-2"/>
        <w:sz w:val="17"/>
        <w:szCs w:val="17"/>
      </w:rPr>
      <w:t>@CaritasItaliana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EE6D" w14:textId="77777777" w:rsidR="0052710A" w:rsidRDefault="0052710A" w:rsidP="00D04770">
      <w:pPr>
        <w:spacing w:after="0" w:line="240" w:lineRule="auto"/>
      </w:pPr>
      <w:r>
        <w:separator/>
      </w:r>
    </w:p>
  </w:footnote>
  <w:footnote w:type="continuationSeparator" w:id="0">
    <w:p w14:paraId="0F5497E4" w14:textId="77777777" w:rsidR="0052710A" w:rsidRDefault="0052710A" w:rsidP="00D04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511"/>
    <w:multiLevelType w:val="multilevel"/>
    <w:tmpl w:val="D27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1570E"/>
    <w:multiLevelType w:val="hybridMultilevel"/>
    <w:tmpl w:val="079C47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996D81"/>
    <w:multiLevelType w:val="hybridMultilevel"/>
    <w:tmpl w:val="891EE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00BE1"/>
    <w:multiLevelType w:val="hybridMultilevel"/>
    <w:tmpl w:val="D26AD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0B5ED5"/>
    <w:multiLevelType w:val="hybridMultilevel"/>
    <w:tmpl w:val="C8D65C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55F92"/>
    <w:multiLevelType w:val="multilevel"/>
    <w:tmpl w:val="4DF8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8470058">
    <w:abstractNumId w:val="4"/>
  </w:num>
  <w:num w:numId="2" w16cid:durableId="42799653">
    <w:abstractNumId w:val="2"/>
  </w:num>
  <w:num w:numId="3" w16cid:durableId="1380668906">
    <w:abstractNumId w:val="3"/>
  </w:num>
  <w:num w:numId="4" w16cid:durableId="1282957916">
    <w:abstractNumId w:val="0"/>
  </w:num>
  <w:num w:numId="5" w16cid:durableId="512766753">
    <w:abstractNumId w:val="5"/>
  </w:num>
  <w:num w:numId="6" w16cid:durableId="207781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70"/>
    <w:rsid w:val="00004DB3"/>
    <w:rsid w:val="000117AA"/>
    <w:rsid w:val="00025DFB"/>
    <w:rsid w:val="000328E7"/>
    <w:rsid w:val="000333A2"/>
    <w:rsid w:val="000337F8"/>
    <w:rsid w:val="0003552F"/>
    <w:rsid w:val="00043DDE"/>
    <w:rsid w:val="00056B72"/>
    <w:rsid w:val="0006293C"/>
    <w:rsid w:val="00062B83"/>
    <w:rsid w:val="000662E9"/>
    <w:rsid w:val="000717DD"/>
    <w:rsid w:val="00074CBF"/>
    <w:rsid w:val="00075CBB"/>
    <w:rsid w:val="00080E34"/>
    <w:rsid w:val="00091C92"/>
    <w:rsid w:val="00097A85"/>
    <w:rsid w:val="000A0387"/>
    <w:rsid w:val="000A3B1B"/>
    <w:rsid w:val="000B02BA"/>
    <w:rsid w:val="000B0B22"/>
    <w:rsid w:val="000B1D7E"/>
    <w:rsid w:val="000B5878"/>
    <w:rsid w:val="000C4355"/>
    <w:rsid w:val="000D71EB"/>
    <w:rsid w:val="000E43E3"/>
    <w:rsid w:val="000F16C1"/>
    <w:rsid w:val="000F50E9"/>
    <w:rsid w:val="00101BA9"/>
    <w:rsid w:val="001032E5"/>
    <w:rsid w:val="00104638"/>
    <w:rsid w:val="00115FE0"/>
    <w:rsid w:val="00116DFB"/>
    <w:rsid w:val="00116E6F"/>
    <w:rsid w:val="0013024C"/>
    <w:rsid w:val="0013054C"/>
    <w:rsid w:val="001310E7"/>
    <w:rsid w:val="00133024"/>
    <w:rsid w:val="0014018D"/>
    <w:rsid w:val="0014038C"/>
    <w:rsid w:val="0015445E"/>
    <w:rsid w:val="00154E98"/>
    <w:rsid w:val="00156917"/>
    <w:rsid w:val="0016302E"/>
    <w:rsid w:val="00164478"/>
    <w:rsid w:val="0016636B"/>
    <w:rsid w:val="00171C66"/>
    <w:rsid w:val="00173FB7"/>
    <w:rsid w:val="0017537B"/>
    <w:rsid w:val="00176124"/>
    <w:rsid w:val="0017704E"/>
    <w:rsid w:val="00177A42"/>
    <w:rsid w:val="00181965"/>
    <w:rsid w:val="00183594"/>
    <w:rsid w:val="001901C7"/>
    <w:rsid w:val="001A09F5"/>
    <w:rsid w:val="001A178E"/>
    <w:rsid w:val="001A5720"/>
    <w:rsid w:val="001A7167"/>
    <w:rsid w:val="001C0612"/>
    <w:rsid w:val="001C5EF0"/>
    <w:rsid w:val="001C785B"/>
    <w:rsid w:val="001C7A7D"/>
    <w:rsid w:val="001D5E2D"/>
    <w:rsid w:val="001D64A7"/>
    <w:rsid w:val="001E13BE"/>
    <w:rsid w:val="001E28EC"/>
    <w:rsid w:val="001E337D"/>
    <w:rsid w:val="001E49E0"/>
    <w:rsid w:val="001F08BA"/>
    <w:rsid w:val="001F186B"/>
    <w:rsid w:val="001F6D6E"/>
    <w:rsid w:val="0020545E"/>
    <w:rsid w:val="00206E1B"/>
    <w:rsid w:val="00217F25"/>
    <w:rsid w:val="00222940"/>
    <w:rsid w:val="00226D4B"/>
    <w:rsid w:val="00232D86"/>
    <w:rsid w:val="0023686E"/>
    <w:rsid w:val="00240C40"/>
    <w:rsid w:val="00257B88"/>
    <w:rsid w:val="00257C4D"/>
    <w:rsid w:val="002626B6"/>
    <w:rsid w:val="00263B49"/>
    <w:rsid w:val="002643BB"/>
    <w:rsid w:val="00270AA0"/>
    <w:rsid w:val="00273C89"/>
    <w:rsid w:val="002777B3"/>
    <w:rsid w:val="00283BB9"/>
    <w:rsid w:val="002846EC"/>
    <w:rsid w:val="002860F9"/>
    <w:rsid w:val="00287FFE"/>
    <w:rsid w:val="002922B6"/>
    <w:rsid w:val="002966AA"/>
    <w:rsid w:val="002A1775"/>
    <w:rsid w:val="002B0742"/>
    <w:rsid w:val="002B2272"/>
    <w:rsid w:val="002C32C7"/>
    <w:rsid w:val="002C3373"/>
    <w:rsid w:val="002D02EF"/>
    <w:rsid w:val="002D0F43"/>
    <w:rsid w:val="002D36CE"/>
    <w:rsid w:val="002E0ADB"/>
    <w:rsid w:val="002E30CD"/>
    <w:rsid w:val="002E495F"/>
    <w:rsid w:val="002E721D"/>
    <w:rsid w:val="002F17F3"/>
    <w:rsid w:val="002F216F"/>
    <w:rsid w:val="002F538F"/>
    <w:rsid w:val="0030269C"/>
    <w:rsid w:val="00305F95"/>
    <w:rsid w:val="00307D61"/>
    <w:rsid w:val="00314470"/>
    <w:rsid w:val="00316759"/>
    <w:rsid w:val="00316861"/>
    <w:rsid w:val="00317C1A"/>
    <w:rsid w:val="00320404"/>
    <w:rsid w:val="00324594"/>
    <w:rsid w:val="00327688"/>
    <w:rsid w:val="00327C93"/>
    <w:rsid w:val="003362DB"/>
    <w:rsid w:val="00353DFC"/>
    <w:rsid w:val="0035607A"/>
    <w:rsid w:val="003613A1"/>
    <w:rsid w:val="0036247F"/>
    <w:rsid w:val="003673D2"/>
    <w:rsid w:val="00373E36"/>
    <w:rsid w:val="00374117"/>
    <w:rsid w:val="00376205"/>
    <w:rsid w:val="00380F6E"/>
    <w:rsid w:val="003819C7"/>
    <w:rsid w:val="00384C6C"/>
    <w:rsid w:val="003911E1"/>
    <w:rsid w:val="00393DFF"/>
    <w:rsid w:val="00394300"/>
    <w:rsid w:val="003A78CA"/>
    <w:rsid w:val="003A7D8A"/>
    <w:rsid w:val="003B0EBB"/>
    <w:rsid w:val="003C353C"/>
    <w:rsid w:val="003D1936"/>
    <w:rsid w:val="003D53FC"/>
    <w:rsid w:val="003D79F7"/>
    <w:rsid w:val="003E623A"/>
    <w:rsid w:val="003E769B"/>
    <w:rsid w:val="003F04E5"/>
    <w:rsid w:val="003F09BC"/>
    <w:rsid w:val="00400815"/>
    <w:rsid w:val="00400BED"/>
    <w:rsid w:val="0040182E"/>
    <w:rsid w:val="00401C6A"/>
    <w:rsid w:val="0040430C"/>
    <w:rsid w:val="004050F8"/>
    <w:rsid w:val="00417951"/>
    <w:rsid w:val="00421490"/>
    <w:rsid w:val="00426453"/>
    <w:rsid w:val="00426A75"/>
    <w:rsid w:val="00434550"/>
    <w:rsid w:val="0045164E"/>
    <w:rsid w:val="0045472E"/>
    <w:rsid w:val="00467CF8"/>
    <w:rsid w:val="00487AC6"/>
    <w:rsid w:val="00494429"/>
    <w:rsid w:val="004949B4"/>
    <w:rsid w:val="00495511"/>
    <w:rsid w:val="0049607F"/>
    <w:rsid w:val="004A13E6"/>
    <w:rsid w:val="004B239D"/>
    <w:rsid w:val="004B72C1"/>
    <w:rsid w:val="004B7F6D"/>
    <w:rsid w:val="004D000B"/>
    <w:rsid w:val="004D41E7"/>
    <w:rsid w:val="004D63CF"/>
    <w:rsid w:val="004E34F7"/>
    <w:rsid w:val="004F0FCE"/>
    <w:rsid w:val="004F3F4C"/>
    <w:rsid w:val="004F50F2"/>
    <w:rsid w:val="00500EAC"/>
    <w:rsid w:val="005039BA"/>
    <w:rsid w:val="005116B3"/>
    <w:rsid w:val="005125F2"/>
    <w:rsid w:val="005205EB"/>
    <w:rsid w:val="0052710A"/>
    <w:rsid w:val="00530557"/>
    <w:rsid w:val="0053226C"/>
    <w:rsid w:val="005352AC"/>
    <w:rsid w:val="00540CD9"/>
    <w:rsid w:val="00543AE3"/>
    <w:rsid w:val="005464C4"/>
    <w:rsid w:val="00550397"/>
    <w:rsid w:val="0055437E"/>
    <w:rsid w:val="00556BFB"/>
    <w:rsid w:val="00560634"/>
    <w:rsid w:val="00563FDE"/>
    <w:rsid w:val="00565A84"/>
    <w:rsid w:val="00575F6A"/>
    <w:rsid w:val="0058358A"/>
    <w:rsid w:val="00595A52"/>
    <w:rsid w:val="00596952"/>
    <w:rsid w:val="00596B76"/>
    <w:rsid w:val="005A2763"/>
    <w:rsid w:val="005B6A35"/>
    <w:rsid w:val="005C6FC3"/>
    <w:rsid w:val="005E040D"/>
    <w:rsid w:val="005F12A6"/>
    <w:rsid w:val="005F7ECD"/>
    <w:rsid w:val="00605926"/>
    <w:rsid w:val="00610CD6"/>
    <w:rsid w:val="00612685"/>
    <w:rsid w:val="00617925"/>
    <w:rsid w:val="00624675"/>
    <w:rsid w:val="00624DB7"/>
    <w:rsid w:val="00635387"/>
    <w:rsid w:val="00637D15"/>
    <w:rsid w:val="0064605B"/>
    <w:rsid w:val="00646503"/>
    <w:rsid w:val="006571E6"/>
    <w:rsid w:val="006634C0"/>
    <w:rsid w:val="00664B15"/>
    <w:rsid w:val="00675A75"/>
    <w:rsid w:val="00683714"/>
    <w:rsid w:val="0069249F"/>
    <w:rsid w:val="0069398C"/>
    <w:rsid w:val="006969E6"/>
    <w:rsid w:val="0069794A"/>
    <w:rsid w:val="006979D7"/>
    <w:rsid w:val="00697A24"/>
    <w:rsid w:val="006A43B8"/>
    <w:rsid w:val="006A4EB0"/>
    <w:rsid w:val="006B310A"/>
    <w:rsid w:val="006B3B67"/>
    <w:rsid w:val="006B6F73"/>
    <w:rsid w:val="006C0406"/>
    <w:rsid w:val="006C0D46"/>
    <w:rsid w:val="006C14B6"/>
    <w:rsid w:val="006C686F"/>
    <w:rsid w:val="006C7449"/>
    <w:rsid w:val="006D132E"/>
    <w:rsid w:val="006D3E63"/>
    <w:rsid w:val="006E2A86"/>
    <w:rsid w:val="006F202F"/>
    <w:rsid w:val="006F5349"/>
    <w:rsid w:val="00701208"/>
    <w:rsid w:val="00705DF7"/>
    <w:rsid w:val="007070D7"/>
    <w:rsid w:val="0071202E"/>
    <w:rsid w:val="00715226"/>
    <w:rsid w:val="0071723E"/>
    <w:rsid w:val="007241BE"/>
    <w:rsid w:val="00725345"/>
    <w:rsid w:val="00726179"/>
    <w:rsid w:val="0074193F"/>
    <w:rsid w:val="00742B30"/>
    <w:rsid w:val="0074720A"/>
    <w:rsid w:val="00756720"/>
    <w:rsid w:val="00760A70"/>
    <w:rsid w:val="00775E33"/>
    <w:rsid w:val="007762D4"/>
    <w:rsid w:val="00780A0F"/>
    <w:rsid w:val="0078152B"/>
    <w:rsid w:val="007851FF"/>
    <w:rsid w:val="00785F2C"/>
    <w:rsid w:val="00785FF8"/>
    <w:rsid w:val="0078644A"/>
    <w:rsid w:val="007973BD"/>
    <w:rsid w:val="007A4050"/>
    <w:rsid w:val="007B0B31"/>
    <w:rsid w:val="007B231D"/>
    <w:rsid w:val="007C6EE7"/>
    <w:rsid w:val="007D6966"/>
    <w:rsid w:val="007E0027"/>
    <w:rsid w:val="007E075D"/>
    <w:rsid w:val="007F222F"/>
    <w:rsid w:val="00800D45"/>
    <w:rsid w:val="00801C2B"/>
    <w:rsid w:val="008043FE"/>
    <w:rsid w:val="00810F1B"/>
    <w:rsid w:val="00812E34"/>
    <w:rsid w:val="00815655"/>
    <w:rsid w:val="0081581A"/>
    <w:rsid w:val="00825288"/>
    <w:rsid w:val="008327CF"/>
    <w:rsid w:val="0084161F"/>
    <w:rsid w:val="0085012E"/>
    <w:rsid w:val="00865751"/>
    <w:rsid w:val="00865F21"/>
    <w:rsid w:val="00885C2D"/>
    <w:rsid w:val="00886B96"/>
    <w:rsid w:val="008870E7"/>
    <w:rsid w:val="0089327C"/>
    <w:rsid w:val="00894A93"/>
    <w:rsid w:val="00896F1A"/>
    <w:rsid w:val="008B04B6"/>
    <w:rsid w:val="008B0F4A"/>
    <w:rsid w:val="008B1714"/>
    <w:rsid w:val="008C166F"/>
    <w:rsid w:val="008C1E2F"/>
    <w:rsid w:val="008D28A3"/>
    <w:rsid w:val="008D75AE"/>
    <w:rsid w:val="008E6BE0"/>
    <w:rsid w:val="008E7291"/>
    <w:rsid w:val="008F2027"/>
    <w:rsid w:val="008F5CAA"/>
    <w:rsid w:val="009035B6"/>
    <w:rsid w:val="009047C0"/>
    <w:rsid w:val="00912775"/>
    <w:rsid w:val="00915778"/>
    <w:rsid w:val="009200B9"/>
    <w:rsid w:val="00921237"/>
    <w:rsid w:val="00931AD9"/>
    <w:rsid w:val="00935230"/>
    <w:rsid w:val="00937C8C"/>
    <w:rsid w:val="009448D0"/>
    <w:rsid w:val="00952A82"/>
    <w:rsid w:val="00952F50"/>
    <w:rsid w:val="00963484"/>
    <w:rsid w:val="009712A1"/>
    <w:rsid w:val="00972C7C"/>
    <w:rsid w:val="00973A22"/>
    <w:rsid w:val="00977729"/>
    <w:rsid w:val="009802C3"/>
    <w:rsid w:val="0098372A"/>
    <w:rsid w:val="00990679"/>
    <w:rsid w:val="00997A7F"/>
    <w:rsid w:val="009A02A2"/>
    <w:rsid w:val="009A37AC"/>
    <w:rsid w:val="009A7E31"/>
    <w:rsid w:val="009A7EAF"/>
    <w:rsid w:val="009B3A8F"/>
    <w:rsid w:val="009B4B7D"/>
    <w:rsid w:val="009D069F"/>
    <w:rsid w:val="009D2E7C"/>
    <w:rsid w:val="009D3534"/>
    <w:rsid w:val="009E3BD2"/>
    <w:rsid w:val="009F1AD6"/>
    <w:rsid w:val="009F5788"/>
    <w:rsid w:val="009F5A89"/>
    <w:rsid w:val="00A05549"/>
    <w:rsid w:val="00A06896"/>
    <w:rsid w:val="00A074F3"/>
    <w:rsid w:val="00A14358"/>
    <w:rsid w:val="00A15296"/>
    <w:rsid w:val="00A16670"/>
    <w:rsid w:val="00A17051"/>
    <w:rsid w:val="00A228BE"/>
    <w:rsid w:val="00A2317E"/>
    <w:rsid w:val="00A252AB"/>
    <w:rsid w:val="00A32C9F"/>
    <w:rsid w:val="00A338E8"/>
    <w:rsid w:val="00A456D6"/>
    <w:rsid w:val="00A475DC"/>
    <w:rsid w:val="00A518CF"/>
    <w:rsid w:val="00A57239"/>
    <w:rsid w:val="00A62A47"/>
    <w:rsid w:val="00A676BE"/>
    <w:rsid w:val="00A85D95"/>
    <w:rsid w:val="00A946B8"/>
    <w:rsid w:val="00A973C3"/>
    <w:rsid w:val="00AA1DE0"/>
    <w:rsid w:val="00AA5261"/>
    <w:rsid w:val="00AA53A0"/>
    <w:rsid w:val="00AB1618"/>
    <w:rsid w:val="00AB3355"/>
    <w:rsid w:val="00AB343E"/>
    <w:rsid w:val="00AB3594"/>
    <w:rsid w:val="00AB3AE0"/>
    <w:rsid w:val="00AC21CA"/>
    <w:rsid w:val="00AC6568"/>
    <w:rsid w:val="00AD27F2"/>
    <w:rsid w:val="00AD30BF"/>
    <w:rsid w:val="00AD519E"/>
    <w:rsid w:val="00AD524E"/>
    <w:rsid w:val="00AD5B10"/>
    <w:rsid w:val="00AD7732"/>
    <w:rsid w:val="00AE74D9"/>
    <w:rsid w:val="00AF050C"/>
    <w:rsid w:val="00AF0AB4"/>
    <w:rsid w:val="00AF5053"/>
    <w:rsid w:val="00AF6680"/>
    <w:rsid w:val="00B044FA"/>
    <w:rsid w:val="00B10887"/>
    <w:rsid w:val="00B11063"/>
    <w:rsid w:val="00B11808"/>
    <w:rsid w:val="00B1369D"/>
    <w:rsid w:val="00B140A3"/>
    <w:rsid w:val="00B161EA"/>
    <w:rsid w:val="00B177CF"/>
    <w:rsid w:val="00B234DF"/>
    <w:rsid w:val="00B248C9"/>
    <w:rsid w:val="00B254F0"/>
    <w:rsid w:val="00B313FE"/>
    <w:rsid w:val="00B31B10"/>
    <w:rsid w:val="00B325F1"/>
    <w:rsid w:val="00B33D87"/>
    <w:rsid w:val="00B34080"/>
    <w:rsid w:val="00B35EC8"/>
    <w:rsid w:val="00B36A8E"/>
    <w:rsid w:val="00B374CE"/>
    <w:rsid w:val="00B37FCA"/>
    <w:rsid w:val="00B423B7"/>
    <w:rsid w:val="00B54BBD"/>
    <w:rsid w:val="00B55281"/>
    <w:rsid w:val="00B609A7"/>
    <w:rsid w:val="00B64F29"/>
    <w:rsid w:val="00B664D3"/>
    <w:rsid w:val="00B74A36"/>
    <w:rsid w:val="00B77543"/>
    <w:rsid w:val="00B85DA6"/>
    <w:rsid w:val="00BC2B2F"/>
    <w:rsid w:val="00BC5DBD"/>
    <w:rsid w:val="00BC7890"/>
    <w:rsid w:val="00BD09E1"/>
    <w:rsid w:val="00BD47B6"/>
    <w:rsid w:val="00BD63FE"/>
    <w:rsid w:val="00BF0212"/>
    <w:rsid w:val="00BF0F93"/>
    <w:rsid w:val="00BF4EA6"/>
    <w:rsid w:val="00C0151A"/>
    <w:rsid w:val="00C032F2"/>
    <w:rsid w:val="00C03E52"/>
    <w:rsid w:val="00C16D5E"/>
    <w:rsid w:val="00C20B19"/>
    <w:rsid w:val="00C21BD2"/>
    <w:rsid w:val="00C26628"/>
    <w:rsid w:val="00C30025"/>
    <w:rsid w:val="00C51E73"/>
    <w:rsid w:val="00C52458"/>
    <w:rsid w:val="00C52B36"/>
    <w:rsid w:val="00C61DFD"/>
    <w:rsid w:val="00C638A4"/>
    <w:rsid w:val="00C720F9"/>
    <w:rsid w:val="00CA4279"/>
    <w:rsid w:val="00CA513A"/>
    <w:rsid w:val="00CA7BF7"/>
    <w:rsid w:val="00CB27FD"/>
    <w:rsid w:val="00CC7E87"/>
    <w:rsid w:val="00CD4BD0"/>
    <w:rsid w:val="00CE2607"/>
    <w:rsid w:val="00CF091C"/>
    <w:rsid w:val="00D04770"/>
    <w:rsid w:val="00D059F7"/>
    <w:rsid w:val="00D10908"/>
    <w:rsid w:val="00D2025C"/>
    <w:rsid w:val="00D21C09"/>
    <w:rsid w:val="00D33696"/>
    <w:rsid w:val="00D33A7A"/>
    <w:rsid w:val="00D45A80"/>
    <w:rsid w:val="00D50C46"/>
    <w:rsid w:val="00D52FD1"/>
    <w:rsid w:val="00D52FE9"/>
    <w:rsid w:val="00D53073"/>
    <w:rsid w:val="00D57C95"/>
    <w:rsid w:val="00D640B1"/>
    <w:rsid w:val="00D65731"/>
    <w:rsid w:val="00D66FCA"/>
    <w:rsid w:val="00D67BD2"/>
    <w:rsid w:val="00D75950"/>
    <w:rsid w:val="00D76DE0"/>
    <w:rsid w:val="00D776F6"/>
    <w:rsid w:val="00D859EE"/>
    <w:rsid w:val="00D91A06"/>
    <w:rsid w:val="00D93966"/>
    <w:rsid w:val="00D95AF3"/>
    <w:rsid w:val="00DA4FF0"/>
    <w:rsid w:val="00DA60E8"/>
    <w:rsid w:val="00DB0014"/>
    <w:rsid w:val="00DB2745"/>
    <w:rsid w:val="00DB28EB"/>
    <w:rsid w:val="00DB6DBB"/>
    <w:rsid w:val="00DC424E"/>
    <w:rsid w:val="00DD11C4"/>
    <w:rsid w:val="00DD3CAD"/>
    <w:rsid w:val="00DD5D0C"/>
    <w:rsid w:val="00DD642C"/>
    <w:rsid w:val="00DE3715"/>
    <w:rsid w:val="00DE3BF4"/>
    <w:rsid w:val="00DE5529"/>
    <w:rsid w:val="00DE57DC"/>
    <w:rsid w:val="00DF0B00"/>
    <w:rsid w:val="00DF7A19"/>
    <w:rsid w:val="00E01691"/>
    <w:rsid w:val="00E159A4"/>
    <w:rsid w:val="00E31E74"/>
    <w:rsid w:val="00E4081E"/>
    <w:rsid w:val="00E431A4"/>
    <w:rsid w:val="00E4696B"/>
    <w:rsid w:val="00E5020F"/>
    <w:rsid w:val="00E56D25"/>
    <w:rsid w:val="00E60DAF"/>
    <w:rsid w:val="00E65C79"/>
    <w:rsid w:val="00E663D2"/>
    <w:rsid w:val="00E66C92"/>
    <w:rsid w:val="00E66E93"/>
    <w:rsid w:val="00E74E05"/>
    <w:rsid w:val="00E819CB"/>
    <w:rsid w:val="00E95D68"/>
    <w:rsid w:val="00EA6246"/>
    <w:rsid w:val="00EA6C58"/>
    <w:rsid w:val="00EB319F"/>
    <w:rsid w:val="00EB31CB"/>
    <w:rsid w:val="00EB337F"/>
    <w:rsid w:val="00EC35BA"/>
    <w:rsid w:val="00EC51E6"/>
    <w:rsid w:val="00EE2B2F"/>
    <w:rsid w:val="00EF106F"/>
    <w:rsid w:val="00EF426A"/>
    <w:rsid w:val="00EF6511"/>
    <w:rsid w:val="00F004C0"/>
    <w:rsid w:val="00F05808"/>
    <w:rsid w:val="00F06E57"/>
    <w:rsid w:val="00F115DF"/>
    <w:rsid w:val="00F213D1"/>
    <w:rsid w:val="00F23866"/>
    <w:rsid w:val="00F27A61"/>
    <w:rsid w:val="00F34AF0"/>
    <w:rsid w:val="00F43EC5"/>
    <w:rsid w:val="00F43F65"/>
    <w:rsid w:val="00F4445D"/>
    <w:rsid w:val="00F553CC"/>
    <w:rsid w:val="00F55A3F"/>
    <w:rsid w:val="00F70978"/>
    <w:rsid w:val="00F724D3"/>
    <w:rsid w:val="00F7444E"/>
    <w:rsid w:val="00F75BE9"/>
    <w:rsid w:val="00F81D33"/>
    <w:rsid w:val="00F82D0B"/>
    <w:rsid w:val="00F83DC6"/>
    <w:rsid w:val="00F97606"/>
    <w:rsid w:val="00FA04C3"/>
    <w:rsid w:val="00FB3121"/>
    <w:rsid w:val="00FB5352"/>
    <w:rsid w:val="00FC3787"/>
    <w:rsid w:val="00FC751C"/>
    <w:rsid w:val="00FD060B"/>
    <w:rsid w:val="00FD4241"/>
    <w:rsid w:val="00FE5C45"/>
    <w:rsid w:val="00FE5E33"/>
    <w:rsid w:val="00FE792E"/>
    <w:rsid w:val="00FF5B31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C2DA9"/>
  <w15:chartTrackingRefBased/>
  <w15:docId w15:val="{B40F93C8-2389-44C7-9051-AA0EB7C9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64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7E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477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04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770"/>
  </w:style>
  <w:style w:type="paragraph" w:styleId="Pidipagina">
    <w:name w:val="footer"/>
    <w:basedOn w:val="Normale"/>
    <w:link w:val="PidipaginaCarattere"/>
    <w:uiPriority w:val="99"/>
    <w:unhideWhenUsed/>
    <w:rsid w:val="00D04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7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02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e"/>
    <w:rsid w:val="00540CD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60DAF"/>
    <w:pPr>
      <w:ind w:left="720"/>
      <w:contextualSpacing/>
    </w:pPr>
    <w:rPr>
      <w:kern w:val="2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4F2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A946B8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1686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4650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337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337F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337F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7E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03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i_ml5bvq8n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user/CaritasItalian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aritas.it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64b5-135e-423c-8c64-db663f5e4052" xsi:nil="true"/>
    <lcf76f155ced4ddcb4097134ff3c332f xmlns="ff36e63e-edb1-49f3-84f8-9d64950ee19b">
      <Terms xmlns="http://schemas.microsoft.com/office/infopath/2007/PartnerControls"/>
    </lcf76f155ced4ddcb4097134ff3c332f>
    <_dlc_DocId xmlns="968064b5-135e-423c-8c64-db663f5e4052">7PXRFPXN6WNX-695860774-2777</_dlc_DocId>
    <_dlc_DocIdUrl xmlns="968064b5-135e-423c-8c64-db663f5e4052">
      <Url>https://caritasita.sharepoint.com/sites/CINAS/_layouts/15/DocIdRedir.aspx?ID=7PXRFPXN6WNX-695860774-2777</Url>
      <Description>7PXRFPXN6WNX-695860774-2777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C7B83E6F05A40A0C0F978854883AF" ma:contentTypeVersion="12" ma:contentTypeDescription="Creare un nuovo documento." ma:contentTypeScope="" ma:versionID="bbbd66ee7f9401e709fee49b9e8c6d37">
  <xsd:schema xmlns:xsd="http://www.w3.org/2001/XMLSchema" xmlns:xs="http://www.w3.org/2001/XMLSchema" xmlns:p="http://schemas.microsoft.com/office/2006/metadata/properties" xmlns:ns2="968064b5-135e-423c-8c64-db663f5e4052" xmlns:ns3="ff36e63e-edb1-49f3-84f8-9d64950ee19b" targetNamespace="http://schemas.microsoft.com/office/2006/metadata/properties" ma:root="true" ma:fieldsID="ef3a96c9812b17d7f551cfce9d10d893" ns2:_="" ns3:_="">
    <xsd:import namespace="968064b5-135e-423c-8c64-db663f5e4052"/>
    <xsd:import namespace="ff36e63e-edb1-49f3-84f8-9d64950ee1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64b5-135e-423c-8c64-db663f5e40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c5dffaf-39a3-4d91-b128-b221904f2fd8}" ma:internalName="TaxCatchAll" ma:showField="CatchAllData" ma:web="968064b5-135e-423c-8c64-db663f5e4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e63e-edb1-49f3-84f8-9d64950ee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b635aa6-e889-43bc-97e6-4637a286f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701AD-AC04-4F23-A589-DC494A6B2FC1}">
  <ds:schemaRefs>
    <ds:schemaRef ds:uri="http://schemas.microsoft.com/office/2006/metadata/properties"/>
    <ds:schemaRef ds:uri="http://schemas.microsoft.com/office/infopath/2007/PartnerControls"/>
    <ds:schemaRef ds:uri="968064b5-135e-423c-8c64-db663f5e4052"/>
    <ds:schemaRef ds:uri="ff36e63e-edb1-49f3-84f8-9d64950ee19b"/>
  </ds:schemaRefs>
</ds:datastoreItem>
</file>

<file path=customXml/itemProps2.xml><?xml version="1.0" encoding="utf-8"?>
<ds:datastoreItem xmlns:ds="http://schemas.openxmlformats.org/officeDocument/2006/customXml" ds:itemID="{32DB4CEE-C008-4C7B-A5B8-870279304688}"/>
</file>

<file path=customXml/itemProps3.xml><?xml version="1.0" encoding="utf-8"?>
<ds:datastoreItem xmlns:ds="http://schemas.openxmlformats.org/officeDocument/2006/customXml" ds:itemID="{CEC8CF80-5AAC-4B33-85CC-ACF4E167B2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7ACFF3-1666-48D4-9EFC-3FCB3421C94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478F35-A12A-422B-97AB-838AD3855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Angelelli</dc:creator>
  <cp:keywords/>
  <dc:description/>
  <cp:lastModifiedBy>Rocco Pezzullo</cp:lastModifiedBy>
  <cp:revision>2</cp:revision>
  <cp:lastPrinted>2026-04-10T14:41:00Z</cp:lastPrinted>
  <dcterms:created xsi:type="dcterms:W3CDTF">2026-04-18T19:21:00Z</dcterms:created>
  <dcterms:modified xsi:type="dcterms:W3CDTF">2026-04-18T19:21:00Z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0x010100E28C7B83E6F05A40A0C0F978854883AF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dlc_DocIdItemGuid">
    <vt:lpwstr>e6437c39-30ee-4401-b0aa-d1159c9116e9</vt:lpwstr>
  </property>
</Properties>
</file>